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CC718" w14:textId="1CB1285F" w:rsidR="007A2592" w:rsidRPr="00B1032F" w:rsidRDefault="00B1032F" w:rsidP="00B1032F">
      <w:pPr>
        <w:rPr>
          <w:rFonts w:ascii="Arial" w:hAnsi="Arial" w:cs="Arial"/>
          <w:b/>
          <w:color w:val="FF9900"/>
        </w:rPr>
      </w:pPr>
      <w:r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69FBDB" wp14:editId="09EFEAB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5273675" cy="878840"/>
                <wp:effectExtent l="12065" t="10160" r="10160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675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0E5AF" w14:textId="77777777" w:rsidR="00FB13AC" w:rsidRPr="00FB13AC" w:rsidRDefault="00AC6B60" w:rsidP="00FB13AC">
                            <w:pPr>
                              <w:jc w:val="center"/>
                              <w:rPr>
                                <w:b/>
                                <w:color w:val="FFC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C000"/>
                                <w:sz w:val="32"/>
                                <w:szCs w:val="32"/>
                              </w:rPr>
                              <w:t>AUSTRALIAN ASSOCIATION OF</w:t>
                            </w:r>
                            <w:r w:rsidR="00FB13AC" w:rsidRPr="00FB13AC">
                              <w:rPr>
                                <w:b/>
                                <w:color w:val="FFC000"/>
                                <w:sz w:val="32"/>
                                <w:szCs w:val="32"/>
                              </w:rPr>
                              <w:t xml:space="preserve"> SPECIAL EDUCATION</w:t>
                            </w:r>
                            <w:r w:rsidR="00FB13AC">
                              <w:rPr>
                                <w:b/>
                                <w:color w:val="FFC000"/>
                                <w:sz w:val="32"/>
                                <w:szCs w:val="32"/>
                              </w:rPr>
                              <w:t xml:space="preserve"> Inc</w:t>
                            </w:r>
                          </w:p>
                          <w:p w14:paraId="76085C9D" w14:textId="3C852FEB" w:rsidR="00FB13AC" w:rsidRPr="00FB13AC" w:rsidRDefault="00FB13AC" w:rsidP="00FB13AC">
                            <w:pPr>
                              <w:jc w:val="center"/>
                              <w:rPr>
                                <w:b/>
                                <w:color w:val="FFC000"/>
                                <w:sz w:val="32"/>
                                <w:szCs w:val="32"/>
                              </w:rPr>
                            </w:pPr>
                            <w:r w:rsidRPr="00FB13AC">
                              <w:rPr>
                                <w:b/>
                                <w:color w:val="FFC000"/>
                                <w:sz w:val="32"/>
                                <w:szCs w:val="32"/>
                              </w:rPr>
                              <w:t>AASE RESEARCH AWARD</w:t>
                            </w:r>
                            <w:r w:rsidR="0078268E">
                              <w:rPr>
                                <w:b/>
                                <w:color w:val="FFC000"/>
                                <w:sz w:val="32"/>
                                <w:szCs w:val="32"/>
                              </w:rPr>
                              <w:t xml:space="preserve"> RECIPIENTS</w:t>
                            </w:r>
                          </w:p>
                          <w:p w14:paraId="39D5DE8F" w14:textId="77777777" w:rsidR="00FB13AC" w:rsidRDefault="00FB13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69FBD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.4pt;width:415.25pt;height:69.2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">
                <v:textbox>
                  <w:txbxContent>
                    <w:p w14:paraId="71D0E5AF" w14:textId="77777777" w:rsidR="00FB13AC" w:rsidRPr="00FB13AC" w:rsidRDefault="00AC6B60" w:rsidP="00FB13AC">
                      <w:pPr>
                        <w:jc w:val="center"/>
                        <w:rPr>
                          <w:b/>
                          <w:color w:val="FFC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C000"/>
                          <w:sz w:val="32"/>
                          <w:szCs w:val="32"/>
                        </w:rPr>
                        <w:t>AUSTRALIAN ASSOCIATION OF</w:t>
                      </w:r>
                      <w:r w:rsidR="00FB13AC" w:rsidRPr="00FB13AC">
                        <w:rPr>
                          <w:b/>
                          <w:color w:val="FFC000"/>
                          <w:sz w:val="32"/>
                          <w:szCs w:val="32"/>
                        </w:rPr>
                        <w:t xml:space="preserve"> SPECIAL EDUCATION</w:t>
                      </w:r>
                      <w:r w:rsidR="00FB13AC">
                        <w:rPr>
                          <w:b/>
                          <w:color w:val="FFC000"/>
                          <w:sz w:val="32"/>
                          <w:szCs w:val="32"/>
                        </w:rPr>
                        <w:t xml:space="preserve"> Inc</w:t>
                      </w:r>
                    </w:p>
                    <w:p w14:paraId="76085C9D" w14:textId="3C852FEB" w:rsidR="00FB13AC" w:rsidRPr="00FB13AC" w:rsidRDefault="00FB13AC" w:rsidP="00FB13AC">
                      <w:pPr>
                        <w:jc w:val="center"/>
                        <w:rPr>
                          <w:b/>
                          <w:color w:val="FFC000"/>
                          <w:sz w:val="32"/>
                          <w:szCs w:val="32"/>
                        </w:rPr>
                      </w:pPr>
                      <w:r w:rsidRPr="00FB13AC">
                        <w:rPr>
                          <w:b/>
                          <w:color w:val="FFC000"/>
                          <w:sz w:val="32"/>
                          <w:szCs w:val="32"/>
                        </w:rPr>
                        <w:t>AASE RESEARCH AWARD</w:t>
                      </w:r>
                      <w:r w:rsidR="0078268E">
                        <w:rPr>
                          <w:b/>
                          <w:color w:val="FFC000"/>
                          <w:sz w:val="32"/>
                          <w:szCs w:val="32"/>
                        </w:rPr>
                        <w:t xml:space="preserve"> RECIPIENTS</w:t>
                      </w:r>
                    </w:p>
                    <w:p w14:paraId="39D5DE8F" w14:textId="77777777" w:rsidR="00FB13AC" w:rsidRDefault="00FB13AC"/>
                  </w:txbxContent>
                </v:textbox>
              </v:shape>
            </w:pict>
          </mc:Fallback>
        </mc:AlternateContent>
      </w:r>
      <w:r w:rsidR="00FB13AC">
        <w:rPr>
          <w:noProof/>
          <w:lang w:eastAsia="en-AU"/>
        </w:rPr>
        <w:drawing>
          <wp:inline distT="0" distB="0" distL="0" distR="0" wp14:anchorId="540CF09C" wp14:editId="0F776100">
            <wp:extent cx="1080135" cy="1310640"/>
            <wp:effectExtent l="19050" t="0" r="5715" b="0"/>
            <wp:docPr id="2" name="Picture 2" descr="aase_logo_stacked_screen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ase_logo_stacked_screen (2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9900"/>
        </w:rPr>
        <w:tab/>
      </w:r>
      <w:r>
        <w:rPr>
          <w:rFonts w:ascii="Arial" w:hAnsi="Arial" w:cs="Arial"/>
          <w:b/>
          <w:color w:val="FF9900"/>
        </w:rPr>
        <w:tab/>
      </w:r>
      <w:r>
        <w:rPr>
          <w:rFonts w:ascii="Arial" w:hAnsi="Arial" w:cs="Arial"/>
          <w:b/>
          <w:color w:val="FF9900"/>
        </w:rPr>
        <w:tab/>
      </w:r>
      <w:r>
        <w:rPr>
          <w:rFonts w:ascii="Arial" w:hAnsi="Arial" w:cs="Arial"/>
          <w:b/>
          <w:color w:val="FF9900"/>
        </w:rPr>
        <w:tab/>
      </w:r>
      <w:r>
        <w:rPr>
          <w:rFonts w:ascii="Arial" w:hAnsi="Arial" w:cs="Arial"/>
          <w:b/>
          <w:color w:val="FF9900"/>
        </w:rPr>
        <w:tab/>
      </w:r>
      <w:r>
        <w:rPr>
          <w:rFonts w:ascii="Arial" w:hAnsi="Arial" w:cs="Arial"/>
          <w:b/>
          <w:color w:val="FF9900"/>
        </w:rPr>
        <w:tab/>
      </w:r>
      <w:r w:rsidR="0056434E" w:rsidRPr="0056434E">
        <w:rPr>
          <w:rFonts w:ascii="Arial" w:hAnsi="Arial" w:cs="Arial"/>
          <w:b/>
          <w:sz w:val="24"/>
          <w:szCs w:val="24"/>
        </w:rPr>
        <w:t>AWARD RECIPIENTS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2"/>
        <w:gridCol w:w="2584"/>
        <w:gridCol w:w="1964"/>
        <w:gridCol w:w="3756"/>
        <w:gridCol w:w="1864"/>
        <w:gridCol w:w="2628"/>
      </w:tblGrid>
      <w:tr w:rsidR="0069459D" w:rsidRPr="0069459D" w14:paraId="0967A1E2" w14:textId="77777777" w:rsidTr="0078268E">
        <w:trPr>
          <w:trHeight w:val="359"/>
        </w:trPr>
        <w:tc>
          <w:tcPr>
            <w:tcW w:w="1152" w:type="dxa"/>
            <w:shd w:val="clear" w:color="auto" w:fill="808080" w:themeFill="background1" w:themeFillShade="80"/>
          </w:tcPr>
          <w:p w14:paraId="312EB145" w14:textId="77777777" w:rsidR="0069459D" w:rsidRPr="0069459D" w:rsidRDefault="0069459D">
            <w:pPr>
              <w:rPr>
                <w:b/>
                <w:color w:val="FFFFFF" w:themeColor="background1"/>
              </w:rPr>
            </w:pPr>
            <w:r w:rsidRPr="0069459D">
              <w:rPr>
                <w:b/>
                <w:color w:val="FFFFFF" w:themeColor="background1"/>
              </w:rPr>
              <w:t>Year</w:t>
            </w:r>
          </w:p>
        </w:tc>
        <w:tc>
          <w:tcPr>
            <w:tcW w:w="2584" w:type="dxa"/>
            <w:shd w:val="clear" w:color="auto" w:fill="808080" w:themeFill="background1" w:themeFillShade="80"/>
          </w:tcPr>
          <w:p w14:paraId="67537DD4" w14:textId="77777777" w:rsidR="0069459D" w:rsidRPr="0069459D" w:rsidRDefault="0069459D">
            <w:pPr>
              <w:rPr>
                <w:b/>
                <w:color w:val="FFFFFF" w:themeColor="background1"/>
              </w:rPr>
            </w:pPr>
            <w:r w:rsidRPr="0069459D">
              <w:rPr>
                <w:b/>
                <w:color w:val="FFFFFF" w:themeColor="background1"/>
              </w:rPr>
              <w:t>Researchers</w:t>
            </w:r>
          </w:p>
        </w:tc>
        <w:tc>
          <w:tcPr>
            <w:tcW w:w="1964" w:type="dxa"/>
            <w:shd w:val="clear" w:color="auto" w:fill="808080" w:themeFill="background1" w:themeFillShade="80"/>
          </w:tcPr>
          <w:p w14:paraId="090F1F16" w14:textId="77777777" w:rsidR="0069459D" w:rsidRPr="0069459D" w:rsidRDefault="0069459D">
            <w:pPr>
              <w:rPr>
                <w:b/>
                <w:color w:val="FFFFFF" w:themeColor="background1"/>
              </w:rPr>
            </w:pPr>
            <w:r w:rsidRPr="0069459D">
              <w:rPr>
                <w:b/>
                <w:color w:val="FFFFFF" w:themeColor="background1"/>
              </w:rPr>
              <w:t>University</w:t>
            </w:r>
          </w:p>
        </w:tc>
        <w:tc>
          <w:tcPr>
            <w:tcW w:w="3756" w:type="dxa"/>
            <w:shd w:val="clear" w:color="auto" w:fill="808080" w:themeFill="background1" w:themeFillShade="80"/>
          </w:tcPr>
          <w:p w14:paraId="24284624" w14:textId="77777777" w:rsidR="0069459D" w:rsidRPr="0069459D" w:rsidRDefault="0069459D">
            <w:pPr>
              <w:rPr>
                <w:b/>
                <w:color w:val="FFFFFF" w:themeColor="background1"/>
              </w:rPr>
            </w:pPr>
            <w:r w:rsidRPr="0069459D">
              <w:rPr>
                <w:b/>
                <w:color w:val="FFFFFF" w:themeColor="background1"/>
              </w:rPr>
              <w:t>Research Topic</w:t>
            </w:r>
          </w:p>
        </w:tc>
        <w:tc>
          <w:tcPr>
            <w:tcW w:w="1864" w:type="dxa"/>
            <w:shd w:val="clear" w:color="auto" w:fill="808080" w:themeFill="background1" w:themeFillShade="80"/>
          </w:tcPr>
          <w:p w14:paraId="3817A0EE" w14:textId="77777777" w:rsidR="0069459D" w:rsidRPr="0069459D" w:rsidRDefault="0069459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Published AJSE</w:t>
            </w:r>
          </w:p>
        </w:tc>
        <w:tc>
          <w:tcPr>
            <w:tcW w:w="2628" w:type="dxa"/>
            <w:shd w:val="clear" w:color="auto" w:fill="808080" w:themeFill="background1" w:themeFillShade="80"/>
          </w:tcPr>
          <w:p w14:paraId="7D8599BB" w14:textId="77777777" w:rsidR="0069459D" w:rsidRPr="0069459D" w:rsidRDefault="00804EC1" w:rsidP="0069459D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Presented at AASE N</w:t>
            </w:r>
            <w:r w:rsidR="0069459D">
              <w:rPr>
                <w:b/>
                <w:color w:val="FFFFFF" w:themeColor="background1"/>
              </w:rPr>
              <w:t>ational Conference</w:t>
            </w:r>
          </w:p>
        </w:tc>
      </w:tr>
      <w:tr w:rsidR="0069459D" w14:paraId="649DCE1C" w14:textId="77777777" w:rsidTr="0078268E">
        <w:trPr>
          <w:trHeight w:val="1229"/>
        </w:trPr>
        <w:tc>
          <w:tcPr>
            <w:tcW w:w="1152" w:type="dxa"/>
          </w:tcPr>
          <w:p w14:paraId="67BA13D2" w14:textId="77777777" w:rsidR="003B7AE0" w:rsidRDefault="003B7AE0">
            <w:pPr>
              <w:rPr>
                <w:rFonts w:ascii="Arial" w:hAnsi="Arial" w:cs="Arial"/>
              </w:rPr>
            </w:pPr>
          </w:p>
          <w:p w14:paraId="68974C62" w14:textId="77777777" w:rsidR="0069459D" w:rsidRPr="0069459D" w:rsidRDefault="0069459D">
            <w:pPr>
              <w:rPr>
                <w:rFonts w:ascii="Arial" w:hAnsi="Arial" w:cs="Arial"/>
              </w:rPr>
            </w:pPr>
            <w:r w:rsidRPr="0069459D">
              <w:rPr>
                <w:rFonts w:ascii="Arial" w:hAnsi="Arial" w:cs="Arial"/>
              </w:rPr>
              <w:t>2009</w:t>
            </w:r>
          </w:p>
        </w:tc>
        <w:tc>
          <w:tcPr>
            <w:tcW w:w="2584" w:type="dxa"/>
          </w:tcPr>
          <w:p w14:paraId="0F5A376D" w14:textId="77777777" w:rsidR="003B7AE0" w:rsidRDefault="003B7AE0">
            <w:pPr>
              <w:rPr>
                <w:rFonts w:ascii="Arial" w:hAnsi="Arial" w:cs="Arial"/>
              </w:rPr>
            </w:pPr>
          </w:p>
          <w:p w14:paraId="130D12B0" w14:textId="77777777" w:rsidR="0069459D" w:rsidRPr="0069459D" w:rsidRDefault="0069459D">
            <w:pPr>
              <w:rPr>
                <w:rFonts w:ascii="Arial" w:hAnsi="Arial" w:cs="Arial"/>
              </w:rPr>
            </w:pPr>
            <w:r w:rsidRPr="0069459D">
              <w:rPr>
                <w:rFonts w:ascii="Arial" w:hAnsi="Arial" w:cs="Arial"/>
              </w:rPr>
              <w:t>Jennifer Stephenson</w:t>
            </w:r>
          </w:p>
          <w:p w14:paraId="7792A55A" w14:textId="77777777" w:rsidR="0069459D" w:rsidRPr="0069459D" w:rsidRDefault="0069459D">
            <w:pPr>
              <w:rPr>
                <w:rFonts w:ascii="Arial" w:hAnsi="Arial" w:cs="Arial"/>
              </w:rPr>
            </w:pPr>
            <w:r w:rsidRPr="0069459D">
              <w:rPr>
                <w:rFonts w:ascii="Arial" w:hAnsi="Arial" w:cs="Arial"/>
              </w:rPr>
              <w:t xml:space="preserve"> Mark Carter</w:t>
            </w:r>
          </w:p>
        </w:tc>
        <w:tc>
          <w:tcPr>
            <w:tcW w:w="1964" w:type="dxa"/>
          </w:tcPr>
          <w:p w14:paraId="4FDE6F78" w14:textId="77777777" w:rsidR="003B7AE0" w:rsidRDefault="003B7AE0">
            <w:pPr>
              <w:rPr>
                <w:rFonts w:ascii="Arial" w:hAnsi="Arial" w:cs="Arial"/>
              </w:rPr>
            </w:pPr>
          </w:p>
          <w:p w14:paraId="23673F83" w14:textId="77777777" w:rsidR="0069459D" w:rsidRPr="0069459D" w:rsidRDefault="0069459D">
            <w:pPr>
              <w:rPr>
                <w:rFonts w:ascii="Arial" w:hAnsi="Arial" w:cs="Arial"/>
              </w:rPr>
            </w:pPr>
            <w:r w:rsidRPr="0069459D">
              <w:rPr>
                <w:rFonts w:ascii="Arial" w:hAnsi="Arial" w:cs="Arial"/>
              </w:rPr>
              <w:t>Macquarie University</w:t>
            </w:r>
          </w:p>
        </w:tc>
        <w:tc>
          <w:tcPr>
            <w:tcW w:w="3756" w:type="dxa"/>
          </w:tcPr>
          <w:p w14:paraId="4AFC542A" w14:textId="77777777" w:rsidR="003B7AE0" w:rsidRDefault="003B7AE0">
            <w:pPr>
              <w:rPr>
                <w:rFonts w:ascii="Arial" w:hAnsi="Arial" w:cs="Arial"/>
              </w:rPr>
            </w:pPr>
          </w:p>
          <w:p w14:paraId="4D35A55A" w14:textId="77777777" w:rsidR="0069459D" w:rsidRPr="0069459D" w:rsidRDefault="0069459D">
            <w:pPr>
              <w:rPr>
                <w:rFonts w:ascii="Arial" w:hAnsi="Arial" w:cs="Arial"/>
              </w:rPr>
            </w:pPr>
            <w:r w:rsidRPr="0069459D">
              <w:rPr>
                <w:rFonts w:ascii="Arial" w:hAnsi="Arial" w:cs="Arial"/>
              </w:rPr>
              <w:t>Promoting research-based practice by teachers of students with high support needs</w:t>
            </w:r>
          </w:p>
          <w:p w14:paraId="1E153C39" w14:textId="77777777" w:rsidR="0069459D" w:rsidRPr="0069459D" w:rsidRDefault="0069459D">
            <w:pPr>
              <w:rPr>
                <w:rFonts w:ascii="Arial" w:hAnsi="Arial" w:cs="Arial"/>
              </w:rPr>
            </w:pPr>
          </w:p>
          <w:p w14:paraId="2FB417F9" w14:textId="77777777" w:rsidR="0069459D" w:rsidRPr="0069459D" w:rsidRDefault="0069459D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</w:tcPr>
          <w:p w14:paraId="2B0866F4" w14:textId="77777777" w:rsidR="00D72276" w:rsidRDefault="00D72276">
            <w:pPr>
              <w:rPr>
                <w:rFonts w:ascii="Arial" w:hAnsi="Arial" w:cs="Arial"/>
              </w:rPr>
            </w:pPr>
          </w:p>
          <w:p w14:paraId="7C625AA8" w14:textId="77777777" w:rsidR="0069459D" w:rsidRPr="0069459D" w:rsidRDefault="00D722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</w:p>
        </w:tc>
        <w:tc>
          <w:tcPr>
            <w:tcW w:w="2628" w:type="dxa"/>
          </w:tcPr>
          <w:p w14:paraId="643CCBD3" w14:textId="77777777" w:rsidR="003B7AE0" w:rsidRDefault="003B7AE0">
            <w:pPr>
              <w:rPr>
                <w:rFonts w:ascii="Arial" w:hAnsi="Arial" w:cs="Arial"/>
              </w:rPr>
            </w:pPr>
          </w:p>
          <w:p w14:paraId="0B6453F8" w14:textId="77777777" w:rsidR="00B1032F" w:rsidRDefault="006945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</w:p>
          <w:p w14:paraId="22F5FD4E" w14:textId="77777777" w:rsidR="00B1032F" w:rsidRDefault="00B1032F" w:rsidP="00B1032F">
            <w:pPr>
              <w:rPr>
                <w:rFonts w:ascii="Arial" w:hAnsi="Arial" w:cs="Arial"/>
              </w:rPr>
            </w:pPr>
          </w:p>
          <w:p w14:paraId="52035341" w14:textId="77777777" w:rsidR="0069459D" w:rsidRPr="00B1032F" w:rsidRDefault="0069459D" w:rsidP="00B1032F">
            <w:pPr>
              <w:rPr>
                <w:rFonts w:ascii="Arial" w:hAnsi="Arial" w:cs="Arial"/>
              </w:rPr>
            </w:pPr>
          </w:p>
        </w:tc>
      </w:tr>
      <w:tr w:rsidR="0069459D" w14:paraId="04CFEA83" w14:textId="77777777" w:rsidTr="0078268E">
        <w:tc>
          <w:tcPr>
            <w:tcW w:w="1152" w:type="dxa"/>
          </w:tcPr>
          <w:p w14:paraId="14F8FEC9" w14:textId="77777777" w:rsidR="003B7AE0" w:rsidRPr="00306E32" w:rsidRDefault="003B7AE0">
            <w:pPr>
              <w:rPr>
                <w:rFonts w:ascii="Arial" w:hAnsi="Arial" w:cs="Arial"/>
                <w:color w:val="000000" w:themeColor="text1"/>
              </w:rPr>
            </w:pPr>
          </w:p>
          <w:p w14:paraId="2F532D1A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>2011</w:t>
            </w:r>
          </w:p>
        </w:tc>
        <w:tc>
          <w:tcPr>
            <w:tcW w:w="2584" w:type="dxa"/>
          </w:tcPr>
          <w:p w14:paraId="24F60E3F" w14:textId="77777777" w:rsidR="003B7AE0" w:rsidRPr="00306E32" w:rsidRDefault="003B7AE0">
            <w:pPr>
              <w:rPr>
                <w:rFonts w:ascii="Arial" w:hAnsi="Arial" w:cs="Arial"/>
                <w:color w:val="000000" w:themeColor="text1"/>
              </w:rPr>
            </w:pPr>
          </w:p>
          <w:p w14:paraId="0E8D4B86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>Jayne Jarvis</w:t>
            </w:r>
          </w:p>
        </w:tc>
        <w:tc>
          <w:tcPr>
            <w:tcW w:w="1964" w:type="dxa"/>
          </w:tcPr>
          <w:p w14:paraId="5D9715D7" w14:textId="77777777" w:rsidR="003B7AE0" w:rsidRPr="00306E32" w:rsidRDefault="003B7AE0">
            <w:pPr>
              <w:rPr>
                <w:rFonts w:ascii="Arial" w:hAnsi="Arial" w:cs="Arial"/>
                <w:color w:val="000000" w:themeColor="text1"/>
              </w:rPr>
            </w:pPr>
          </w:p>
          <w:p w14:paraId="082DC1DC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>Flinders University</w:t>
            </w:r>
          </w:p>
        </w:tc>
        <w:tc>
          <w:tcPr>
            <w:tcW w:w="3756" w:type="dxa"/>
          </w:tcPr>
          <w:p w14:paraId="5E72C5D9" w14:textId="77777777" w:rsidR="003B7AE0" w:rsidRPr="0050519B" w:rsidRDefault="003B7AE0">
            <w:pPr>
              <w:rPr>
                <w:rFonts w:ascii="Arial" w:eastAsia="Calibri" w:hAnsi="Arial" w:cs="Arial"/>
                <w:iCs/>
                <w:color w:val="000000" w:themeColor="text1"/>
              </w:rPr>
            </w:pPr>
          </w:p>
          <w:p w14:paraId="741D071F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  <w:r w:rsidRPr="0050519B">
              <w:rPr>
                <w:rFonts w:ascii="Arial" w:eastAsia="Calibri" w:hAnsi="Arial" w:cs="Arial"/>
                <w:iCs/>
                <w:color w:val="000000" w:themeColor="text1"/>
              </w:rPr>
              <w:t>The Development of Beginning Teachers’ Understandings and Practices Related to Students with Special Educational Needs in Mainstream Classrooms</w:t>
            </w:r>
            <w:r w:rsidRPr="0050519B">
              <w:rPr>
                <w:rFonts w:ascii="Arial" w:eastAsia="Calibri" w:hAnsi="Arial" w:cs="Arial"/>
                <w:color w:val="000000" w:themeColor="text1"/>
              </w:rPr>
              <w:t>,</w:t>
            </w:r>
          </w:p>
        </w:tc>
        <w:tc>
          <w:tcPr>
            <w:tcW w:w="1864" w:type="dxa"/>
          </w:tcPr>
          <w:p w14:paraId="18A722AE" w14:textId="77777777" w:rsidR="0069459D" w:rsidRPr="00306E32" w:rsidRDefault="0069459D">
            <w:pPr>
              <w:rPr>
                <w:rFonts w:ascii="Arial" w:eastAsia="Calibri" w:hAnsi="Arial" w:cs="Arial"/>
                <w:i/>
                <w:iCs/>
                <w:color w:val="000000" w:themeColor="text1"/>
              </w:rPr>
            </w:pPr>
          </w:p>
        </w:tc>
        <w:tc>
          <w:tcPr>
            <w:tcW w:w="2628" w:type="dxa"/>
          </w:tcPr>
          <w:p w14:paraId="5EEA2EC6" w14:textId="77777777" w:rsidR="003B7AE0" w:rsidRPr="00306E32" w:rsidRDefault="003B7AE0">
            <w:pPr>
              <w:rPr>
                <w:rFonts w:ascii="Arial" w:eastAsia="Calibri" w:hAnsi="Arial" w:cs="Arial"/>
                <w:i/>
                <w:iCs/>
                <w:color w:val="000000" w:themeColor="text1"/>
              </w:rPr>
            </w:pPr>
          </w:p>
          <w:p w14:paraId="5911394B" w14:textId="77777777" w:rsidR="0069459D" w:rsidRPr="003C7C00" w:rsidRDefault="0069459D">
            <w:pPr>
              <w:rPr>
                <w:rFonts w:ascii="Arial" w:eastAsia="Calibri" w:hAnsi="Arial" w:cs="Arial"/>
                <w:iCs/>
                <w:color w:val="000000" w:themeColor="text1"/>
              </w:rPr>
            </w:pPr>
            <w:r w:rsidRPr="003C7C00">
              <w:rPr>
                <w:rFonts w:ascii="Arial" w:eastAsia="Calibri" w:hAnsi="Arial" w:cs="Arial"/>
                <w:iCs/>
                <w:color w:val="000000" w:themeColor="text1"/>
              </w:rPr>
              <w:t>201</w:t>
            </w:r>
            <w:r w:rsidR="003B7AE0" w:rsidRPr="003C7C00">
              <w:rPr>
                <w:rFonts w:ascii="Arial" w:eastAsia="Calibri" w:hAnsi="Arial" w:cs="Arial"/>
                <w:iCs/>
                <w:color w:val="000000" w:themeColor="text1"/>
              </w:rPr>
              <w:t>3</w:t>
            </w:r>
          </w:p>
        </w:tc>
      </w:tr>
      <w:tr w:rsidR="0069459D" w14:paraId="47DF4F69" w14:textId="77777777" w:rsidTr="0078268E">
        <w:trPr>
          <w:trHeight w:val="998"/>
        </w:trPr>
        <w:tc>
          <w:tcPr>
            <w:tcW w:w="1152" w:type="dxa"/>
          </w:tcPr>
          <w:p w14:paraId="37644529" w14:textId="77777777" w:rsidR="003B7AE0" w:rsidRPr="00306E32" w:rsidRDefault="003B7AE0">
            <w:pPr>
              <w:rPr>
                <w:rFonts w:ascii="Arial" w:hAnsi="Arial" w:cs="Arial"/>
                <w:color w:val="000000" w:themeColor="text1"/>
              </w:rPr>
            </w:pPr>
          </w:p>
          <w:p w14:paraId="1CBDF7C2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>2013</w:t>
            </w:r>
          </w:p>
        </w:tc>
        <w:tc>
          <w:tcPr>
            <w:tcW w:w="2584" w:type="dxa"/>
          </w:tcPr>
          <w:p w14:paraId="3ED69A5A" w14:textId="77777777" w:rsidR="00306E32" w:rsidRDefault="00306E32">
            <w:pPr>
              <w:rPr>
                <w:rFonts w:ascii="Arial" w:hAnsi="Arial" w:cs="Arial"/>
                <w:color w:val="000000" w:themeColor="text1"/>
              </w:rPr>
            </w:pPr>
          </w:p>
          <w:p w14:paraId="49EC5679" w14:textId="77777777" w:rsidR="003B034F" w:rsidRDefault="003B034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Peter Walker</w:t>
            </w:r>
          </w:p>
          <w:p w14:paraId="0ABE2964" w14:textId="77777777" w:rsidR="003B034F" w:rsidRDefault="003B034F" w:rsidP="003B034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Julie McMillan</w:t>
            </w:r>
          </w:p>
          <w:p w14:paraId="3C46951B" w14:textId="77777777" w:rsidR="0069459D" w:rsidRPr="00306E32" w:rsidRDefault="00306E32" w:rsidP="003B034F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 xml:space="preserve"> Anna Noble</w:t>
            </w:r>
          </w:p>
        </w:tc>
        <w:tc>
          <w:tcPr>
            <w:tcW w:w="1964" w:type="dxa"/>
          </w:tcPr>
          <w:p w14:paraId="7AD2F3FD" w14:textId="77777777" w:rsidR="003B7AE0" w:rsidRPr="00306E32" w:rsidRDefault="003B7AE0">
            <w:pPr>
              <w:rPr>
                <w:rFonts w:ascii="Arial" w:hAnsi="Arial" w:cs="Arial"/>
                <w:color w:val="000000" w:themeColor="text1"/>
              </w:rPr>
            </w:pPr>
          </w:p>
          <w:p w14:paraId="09E7202F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>Flinders University</w:t>
            </w:r>
          </w:p>
          <w:p w14:paraId="02CA5483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</w:p>
          <w:p w14:paraId="2718EA3A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</w:p>
          <w:p w14:paraId="01DE753D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</w:p>
          <w:p w14:paraId="4E445830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56" w:type="dxa"/>
          </w:tcPr>
          <w:p w14:paraId="2EF7F7AB" w14:textId="77777777" w:rsidR="00306E32" w:rsidRDefault="00306E32" w:rsidP="00306E32">
            <w:pPr>
              <w:rPr>
                <w:rFonts w:ascii="Arial" w:hAnsi="Arial" w:cs="Arial"/>
                <w:color w:val="000000" w:themeColor="text1"/>
              </w:rPr>
            </w:pPr>
          </w:p>
          <w:p w14:paraId="79E51783" w14:textId="77777777" w:rsidR="0069459D" w:rsidRPr="00306E32" w:rsidRDefault="00306E32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 xml:space="preserve">How do educators of students with disabilities understand and work with the Australian Curriculum framework? </w:t>
            </w:r>
          </w:p>
        </w:tc>
        <w:tc>
          <w:tcPr>
            <w:tcW w:w="1864" w:type="dxa"/>
          </w:tcPr>
          <w:p w14:paraId="64C3E5DD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28" w:type="dxa"/>
          </w:tcPr>
          <w:p w14:paraId="4A563111" w14:textId="77777777" w:rsidR="003B7AE0" w:rsidRPr="00306E32" w:rsidRDefault="003B7AE0">
            <w:pPr>
              <w:rPr>
                <w:rFonts w:ascii="Arial" w:hAnsi="Arial" w:cs="Arial"/>
                <w:color w:val="000000" w:themeColor="text1"/>
              </w:rPr>
            </w:pPr>
          </w:p>
          <w:p w14:paraId="67A53496" w14:textId="77777777" w:rsidR="0069459D" w:rsidRPr="00306E32" w:rsidRDefault="0069459D">
            <w:pPr>
              <w:rPr>
                <w:rFonts w:ascii="Arial" w:hAnsi="Arial" w:cs="Arial"/>
                <w:color w:val="000000" w:themeColor="text1"/>
              </w:rPr>
            </w:pPr>
            <w:r w:rsidRPr="00306E32">
              <w:rPr>
                <w:rFonts w:ascii="Arial" w:hAnsi="Arial" w:cs="Arial"/>
                <w:color w:val="000000" w:themeColor="text1"/>
              </w:rPr>
              <w:t>201</w:t>
            </w:r>
            <w:r w:rsidR="00306E32" w:rsidRPr="00306E32">
              <w:rPr>
                <w:rFonts w:ascii="Arial" w:hAnsi="Arial" w:cs="Arial"/>
                <w:color w:val="000000" w:themeColor="text1"/>
              </w:rPr>
              <w:t>6</w:t>
            </w:r>
          </w:p>
        </w:tc>
      </w:tr>
      <w:tr w:rsidR="00B1032F" w14:paraId="18E92A98" w14:textId="77777777" w:rsidTr="0078268E">
        <w:trPr>
          <w:trHeight w:val="132"/>
        </w:trPr>
        <w:tc>
          <w:tcPr>
            <w:tcW w:w="1152" w:type="dxa"/>
          </w:tcPr>
          <w:p w14:paraId="5CF63EB8" w14:textId="77777777" w:rsidR="00B1032F" w:rsidRPr="00306E32" w:rsidRDefault="00B1032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2016</w:t>
            </w:r>
          </w:p>
        </w:tc>
        <w:tc>
          <w:tcPr>
            <w:tcW w:w="2584" w:type="dxa"/>
          </w:tcPr>
          <w:p w14:paraId="6DD0EEEF" w14:textId="77119917" w:rsidR="00B1032F" w:rsidRDefault="004F7F8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Sofia</w:t>
            </w:r>
            <w:r w:rsidR="00E050E0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E050E0">
              <w:rPr>
                <w:rFonts w:ascii="Arial" w:hAnsi="Arial" w:cs="Arial"/>
                <w:color w:val="000000" w:themeColor="text1"/>
              </w:rPr>
              <w:t>Mavropo</w:t>
            </w:r>
            <w:r w:rsidR="005D16CA">
              <w:rPr>
                <w:rFonts w:ascii="Arial" w:hAnsi="Arial" w:cs="Arial"/>
                <w:color w:val="000000" w:themeColor="text1"/>
              </w:rPr>
              <w:t>u</w:t>
            </w:r>
            <w:r w:rsidR="00E050E0">
              <w:rPr>
                <w:rFonts w:ascii="Arial" w:hAnsi="Arial" w:cs="Arial"/>
                <w:color w:val="000000" w:themeColor="text1"/>
              </w:rPr>
              <w:t>lou</w:t>
            </w:r>
            <w:proofErr w:type="spellEnd"/>
          </w:p>
          <w:p w14:paraId="036B3BB7" w14:textId="77777777" w:rsidR="00B1032F" w:rsidRDefault="00B1032F">
            <w:pPr>
              <w:rPr>
                <w:rFonts w:ascii="Arial" w:hAnsi="Arial" w:cs="Arial"/>
                <w:color w:val="000000" w:themeColor="text1"/>
              </w:rPr>
            </w:pPr>
          </w:p>
          <w:p w14:paraId="43DE9CBE" w14:textId="77777777" w:rsidR="00B1032F" w:rsidRDefault="00B1032F">
            <w:pPr>
              <w:rPr>
                <w:rFonts w:ascii="Arial" w:hAnsi="Arial" w:cs="Arial"/>
                <w:color w:val="000000" w:themeColor="text1"/>
              </w:rPr>
            </w:pPr>
          </w:p>
          <w:p w14:paraId="4E3006E1" w14:textId="77777777" w:rsidR="00B1032F" w:rsidRDefault="00B1032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64" w:type="dxa"/>
          </w:tcPr>
          <w:p w14:paraId="2384C81F" w14:textId="7801BC72" w:rsidR="00B1032F" w:rsidRPr="00306E32" w:rsidRDefault="007826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Queensland University of Technology</w:t>
            </w:r>
          </w:p>
        </w:tc>
        <w:tc>
          <w:tcPr>
            <w:tcW w:w="3756" w:type="dxa"/>
          </w:tcPr>
          <w:p w14:paraId="37FE13B2" w14:textId="7BC55935" w:rsidR="00B1032F" w:rsidRDefault="0078268E" w:rsidP="00306E3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Developing social understanding and literacy in the Australian Curriculum for the support of students with Autism in primary schools.</w:t>
            </w:r>
          </w:p>
        </w:tc>
        <w:tc>
          <w:tcPr>
            <w:tcW w:w="1864" w:type="dxa"/>
          </w:tcPr>
          <w:p w14:paraId="2946639D" w14:textId="77777777" w:rsidR="00B1032F" w:rsidRPr="00306E32" w:rsidRDefault="00B1032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628" w:type="dxa"/>
          </w:tcPr>
          <w:p w14:paraId="0C68509C" w14:textId="77777777" w:rsidR="00B1032F" w:rsidRPr="00306E32" w:rsidRDefault="00B1032F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995C316" w14:textId="77777777" w:rsidR="007A2592" w:rsidRDefault="007A2592" w:rsidP="00DC5CD4">
      <w:bookmarkStart w:id="0" w:name="_GoBack"/>
      <w:bookmarkEnd w:id="0"/>
    </w:p>
    <w:sectPr w:rsidR="007A2592" w:rsidSect="00A70996"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592"/>
    <w:rsid w:val="00042733"/>
    <w:rsid w:val="000A4726"/>
    <w:rsid w:val="000C4986"/>
    <w:rsid w:val="001E09D1"/>
    <w:rsid w:val="00306E32"/>
    <w:rsid w:val="003B034F"/>
    <w:rsid w:val="003B4F13"/>
    <w:rsid w:val="003B7AE0"/>
    <w:rsid w:val="003C7C00"/>
    <w:rsid w:val="003D37ED"/>
    <w:rsid w:val="004E0E2F"/>
    <w:rsid w:val="004F7F89"/>
    <w:rsid w:val="0050519B"/>
    <w:rsid w:val="0056434E"/>
    <w:rsid w:val="005D16CA"/>
    <w:rsid w:val="005F304F"/>
    <w:rsid w:val="0069459D"/>
    <w:rsid w:val="0078268E"/>
    <w:rsid w:val="007A2592"/>
    <w:rsid w:val="007F4B85"/>
    <w:rsid w:val="00804EC1"/>
    <w:rsid w:val="00847825"/>
    <w:rsid w:val="008D1333"/>
    <w:rsid w:val="00A70996"/>
    <w:rsid w:val="00AC6B60"/>
    <w:rsid w:val="00B1032F"/>
    <w:rsid w:val="00B2705A"/>
    <w:rsid w:val="00B56710"/>
    <w:rsid w:val="00C6645F"/>
    <w:rsid w:val="00C776A8"/>
    <w:rsid w:val="00D00910"/>
    <w:rsid w:val="00D72276"/>
    <w:rsid w:val="00DC1765"/>
    <w:rsid w:val="00DC5CD4"/>
    <w:rsid w:val="00E050E0"/>
    <w:rsid w:val="00E6203D"/>
    <w:rsid w:val="00F70D84"/>
    <w:rsid w:val="00FB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18CF0"/>
  <w15:docId w15:val="{45CEC8F4-121B-4F55-8D88-62E52C1A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7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Education Office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</dc:creator>
  <cp:lastModifiedBy>Paul Taylor</cp:lastModifiedBy>
  <cp:revision>8</cp:revision>
  <dcterms:created xsi:type="dcterms:W3CDTF">2018-03-30T02:28:00Z</dcterms:created>
  <dcterms:modified xsi:type="dcterms:W3CDTF">2019-12-06T21:40:00Z</dcterms:modified>
</cp:coreProperties>
</file>